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4E4" w:rsidRPr="00E27F3A" w:rsidRDefault="006764E4" w:rsidP="006764E4">
      <w:pPr>
        <w:jc w:val="center"/>
      </w:pPr>
      <w:r w:rsidRPr="00E27F3A">
        <w:t>РОССИЙСКАЯ  ФЕДЕРАЦИЯ</w:t>
      </w:r>
    </w:p>
    <w:p w:rsidR="006764E4" w:rsidRPr="00E27F3A" w:rsidRDefault="006764E4" w:rsidP="00365628">
      <w:pPr>
        <w:jc w:val="both"/>
      </w:pPr>
      <w:r w:rsidRPr="00E27F3A">
        <w:t>КРАСНОРОГСКИЙ  СЕЛЬСКИЙ СОВЕТ НАРОДНЫХ ДЕПУТАТОВ</w:t>
      </w:r>
    </w:p>
    <w:p w:rsidR="006764E4" w:rsidRPr="00E27F3A" w:rsidRDefault="006764E4" w:rsidP="006764E4">
      <w:pPr>
        <w:pStyle w:val="3"/>
        <w:rPr>
          <w:sz w:val="24"/>
          <w:szCs w:val="24"/>
        </w:rPr>
      </w:pPr>
      <w:r w:rsidRPr="00E27F3A">
        <w:rPr>
          <w:sz w:val="24"/>
          <w:szCs w:val="24"/>
        </w:rPr>
        <w:t xml:space="preserve"> ПОЧЕПСКОГО РАЙОНА БРЯНСКОЙ ОБЛАСТИ</w:t>
      </w:r>
    </w:p>
    <w:p w:rsidR="006764E4" w:rsidRPr="00E27F3A" w:rsidRDefault="006764E4" w:rsidP="006764E4"/>
    <w:p w:rsidR="006764E4" w:rsidRPr="00E27F3A" w:rsidRDefault="006764E4" w:rsidP="006764E4">
      <w:pPr>
        <w:jc w:val="center"/>
      </w:pPr>
    </w:p>
    <w:p w:rsidR="006764E4" w:rsidRPr="00E27F3A" w:rsidRDefault="006764E4" w:rsidP="00154501">
      <w:pPr>
        <w:jc w:val="center"/>
      </w:pPr>
      <w:proofErr w:type="gramStart"/>
      <w:r w:rsidRPr="00E27F3A">
        <w:t>Р</w:t>
      </w:r>
      <w:proofErr w:type="gramEnd"/>
      <w:r w:rsidRPr="00E27F3A">
        <w:t xml:space="preserve"> Е Ш Е Н И Е</w:t>
      </w:r>
    </w:p>
    <w:p w:rsidR="006764E4" w:rsidRPr="00E27F3A" w:rsidRDefault="006764E4" w:rsidP="006764E4"/>
    <w:p w:rsidR="006764E4" w:rsidRPr="00E27F3A" w:rsidRDefault="006764E4" w:rsidP="006764E4">
      <w:pPr>
        <w:jc w:val="center"/>
      </w:pPr>
      <w:r w:rsidRPr="00E27F3A">
        <w:t>от  13.08.2019                                                                                           № 20</w:t>
      </w:r>
      <w:r w:rsidR="0012141F" w:rsidRPr="00E27F3A">
        <w:t>9</w:t>
      </w:r>
    </w:p>
    <w:p w:rsidR="006764E4" w:rsidRPr="00E27F3A" w:rsidRDefault="006764E4" w:rsidP="006764E4">
      <w:pPr>
        <w:jc w:val="center"/>
      </w:pPr>
      <w:r w:rsidRPr="00E27F3A">
        <w:t>с. Красный Рог</w:t>
      </w:r>
    </w:p>
    <w:p w:rsidR="005C221B" w:rsidRPr="00E27F3A" w:rsidRDefault="005C221B"/>
    <w:p w:rsidR="00365628" w:rsidRPr="00E27F3A" w:rsidRDefault="006764E4" w:rsidP="00365628">
      <w:pPr>
        <w:jc w:val="center"/>
      </w:pPr>
      <w:r w:rsidRPr="00E27F3A">
        <w:t xml:space="preserve">О внесении изменений в решение № 17  от 30.08.2013 года  «Об утверждении </w:t>
      </w:r>
      <w:r w:rsidR="00365628" w:rsidRPr="00E27F3A">
        <w:t>П</w:t>
      </w:r>
      <w:r w:rsidRPr="00E27F3A">
        <w:t xml:space="preserve">оложения о муниципальном и жилищном  контроле на территории Краснорогского сельского поселения»  (с изменениями </w:t>
      </w:r>
      <w:r w:rsidR="00365628" w:rsidRPr="00E27F3A">
        <w:t xml:space="preserve">от 25.11.2014 </w:t>
      </w:r>
      <w:r w:rsidRPr="00E27F3A">
        <w:t xml:space="preserve"> № 23</w:t>
      </w:r>
      <w:r w:rsidR="00365628" w:rsidRPr="00E27F3A">
        <w:t>)</w:t>
      </w:r>
    </w:p>
    <w:p w:rsidR="00365628" w:rsidRPr="00E27F3A" w:rsidRDefault="00365628" w:rsidP="00365628"/>
    <w:p w:rsidR="00365628" w:rsidRPr="00E27F3A" w:rsidRDefault="00365628" w:rsidP="00365628"/>
    <w:p w:rsidR="00ED7BFA" w:rsidRPr="00944731" w:rsidRDefault="00365628" w:rsidP="00ED7BFA">
      <w:pPr>
        <w:jc w:val="both"/>
      </w:pPr>
      <w:r w:rsidRPr="00E27F3A">
        <w:t xml:space="preserve">    </w:t>
      </w:r>
      <w:r w:rsidR="0012141F" w:rsidRPr="00E27F3A">
        <w:t xml:space="preserve">   </w:t>
      </w:r>
      <w:proofErr w:type="gramStart"/>
      <w:r w:rsidR="00ED7BFA" w:rsidRPr="00944731">
        <w:t>На основании Протеста прокуратуры Почепского района на Положение о муниципальном</w:t>
      </w:r>
      <w:r w:rsidR="002B3B03">
        <w:t xml:space="preserve"> </w:t>
      </w:r>
      <w:r w:rsidR="00ED7BFA" w:rsidRPr="00944731">
        <w:t xml:space="preserve"> жилищном контроле на территории </w:t>
      </w:r>
      <w:r w:rsidR="00ED7BFA">
        <w:t>Краснорогского</w:t>
      </w:r>
      <w:r w:rsidR="00ED7BFA" w:rsidRPr="00944731">
        <w:t xml:space="preserve"> сельского поселения, утвержденного </w:t>
      </w:r>
      <w:r w:rsidR="002B3B03">
        <w:t>решением</w:t>
      </w:r>
      <w:r w:rsidR="00ED7BFA" w:rsidRPr="00944731">
        <w:t xml:space="preserve"> </w:t>
      </w:r>
      <w:r w:rsidR="00ED7BFA">
        <w:t>Краснорогского сельского Совета народных депутатов</w:t>
      </w:r>
      <w:r w:rsidR="00ED7BFA" w:rsidRPr="00944731">
        <w:t xml:space="preserve"> от </w:t>
      </w:r>
      <w:r w:rsidR="002B3B03" w:rsidRPr="00E27F3A">
        <w:t>№ 17  от 30.08.2013 года  «Об утверждении Положения о муниципальном и жилищном  контроле на территории Краснорогского сельского поселения»  (с изменениями от 25.11.2014  № 23)</w:t>
      </w:r>
      <w:r w:rsidR="00ED7BFA" w:rsidRPr="00944731">
        <w:t>, в соответствии с внесёнными изменениями в ч.4.2. и ч.5 ст.20</w:t>
      </w:r>
      <w:proofErr w:type="gramEnd"/>
      <w:r w:rsidR="00ED7BFA" w:rsidRPr="00944731">
        <w:t xml:space="preserve"> Жилищного Кодекса Российской Федерации</w:t>
      </w:r>
    </w:p>
    <w:p w:rsidR="006764E4" w:rsidRPr="00E27F3A" w:rsidRDefault="0012141F" w:rsidP="00365628">
      <w:pPr>
        <w:jc w:val="both"/>
      </w:pPr>
      <w:r w:rsidRPr="00E27F3A">
        <w:t xml:space="preserve">  </w:t>
      </w:r>
      <w:r w:rsidR="00365628" w:rsidRPr="00E27F3A">
        <w:t xml:space="preserve">Краснорогский сельский Совет народных депутатов </w:t>
      </w:r>
    </w:p>
    <w:p w:rsidR="00365628" w:rsidRPr="00E27F3A" w:rsidRDefault="00365628" w:rsidP="00365628">
      <w:pPr>
        <w:jc w:val="both"/>
      </w:pPr>
      <w:r w:rsidRPr="00E27F3A">
        <w:t>РЕШИЛ:</w:t>
      </w:r>
    </w:p>
    <w:p w:rsidR="00E27F3A" w:rsidRPr="00E27F3A" w:rsidRDefault="00E27F3A" w:rsidP="00E27F3A">
      <w:pPr>
        <w:pStyle w:val="a3"/>
        <w:numPr>
          <w:ilvl w:val="0"/>
          <w:numId w:val="2"/>
        </w:numPr>
        <w:jc w:val="both"/>
      </w:pPr>
      <w:r w:rsidRPr="00E27F3A">
        <w:t>Дополнить ст</w:t>
      </w:r>
      <w:r>
        <w:t>.</w:t>
      </w:r>
      <w:r w:rsidRPr="00E27F3A">
        <w:t xml:space="preserve"> 3 п</w:t>
      </w:r>
      <w:r>
        <w:t>.</w:t>
      </w:r>
      <w:r w:rsidRPr="00E27F3A">
        <w:t xml:space="preserve"> 3.11:</w:t>
      </w:r>
    </w:p>
    <w:p w:rsidR="00E27F3A" w:rsidRPr="00E27F3A" w:rsidRDefault="00E27F3A" w:rsidP="00E27F3A">
      <w:pPr>
        <w:ind w:firstLine="540"/>
        <w:jc w:val="both"/>
      </w:pPr>
      <w:r w:rsidRPr="00E27F3A">
        <w:t xml:space="preserve">- 3.11. </w:t>
      </w:r>
      <w:proofErr w:type="gramStart"/>
      <w:r w:rsidRPr="00E27F3A">
        <w:t xml:space="preserve">Основаниями для проведения внеплановой проверки наряду с основаниями, указанными в </w:t>
      </w:r>
      <w:hyperlink r:id="rId6" w:anchor="dst100127" w:history="1">
        <w:r w:rsidRPr="00E27F3A">
          <w:rPr>
            <w:rStyle w:val="a4"/>
          </w:rPr>
          <w:t>части 2 статьи 10</w:t>
        </w:r>
      </w:hyperlink>
      <w:r w:rsidRPr="00E27F3A">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w:t>
      </w:r>
      <w:proofErr w:type="gramEnd"/>
      <w:r w:rsidRPr="00E27F3A">
        <w:t xml:space="preserve"> </w:t>
      </w:r>
      <w:proofErr w:type="gramStart"/>
      <w:r w:rsidRPr="00E27F3A">
        <w:t>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w:t>
      </w:r>
      <w:proofErr w:type="gramEnd"/>
      <w:r w:rsidRPr="00E27F3A">
        <w:t xml:space="preserve"> </w:t>
      </w:r>
      <w:proofErr w:type="gramStart"/>
      <w:r w:rsidRPr="00E27F3A">
        <w:t>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w:t>
      </w:r>
      <w:proofErr w:type="gramEnd"/>
      <w:r w:rsidRPr="00E27F3A">
        <w:t xml:space="preserve"> </w:t>
      </w:r>
      <w:proofErr w:type="gramStart"/>
      <w:r w:rsidRPr="00E27F3A">
        <w:t xml:space="preserve">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7" w:anchor="dst444" w:history="1">
        <w:r w:rsidRPr="00E27F3A">
          <w:rPr>
            <w:rStyle w:val="a4"/>
          </w:rPr>
          <w:t>части 1 статьи 164</w:t>
        </w:r>
      </w:hyperlink>
      <w:r w:rsidRPr="00E27F3A">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w:t>
      </w:r>
      <w:proofErr w:type="gramEnd"/>
      <w:r w:rsidRPr="00E27F3A">
        <w:t xml:space="preserve">, </w:t>
      </w:r>
      <w:proofErr w:type="gramStart"/>
      <w:r w:rsidRPr="00E27F3A">
        <w:t xml:space="preserve">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w:t>
      </w:r>
      <w:r w:rsidRPr="00E27F3A">
        <w:lastRenderedPageBreak/>
        <w:t xml:space="preserve">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8" w:anchor="dst776" w:history="1">
        <w:r w:rsidRPr="00E27F3A">
          <w:rPr>
            <w:rStyle w:val="a4"/>
          </w:rPr>
          <w:t>частью 2 статьи 162</w:t>
        </w:r>
      </w:hyperlink>
      <w:r w:rsidRPr="00E27F3A">
        <w:t xml:space="preserve"> настоящего Кодекса</w:t>
      </w:r>
      <w:proofErr w:type="gramEnd"/>
      <w:r w:rsidRPr="00E27F3A">
        <w:t xml:space="preserve">, </w:t>
      </w:r>
      <w:proofErr w:type="gramStart"/>
      <w:r w:rsidRPr="00E27F3A">
        <w:t>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w:t>
      </w:r>
      <w:proofErr w:type="gramEnd"/>
      <w:r w:rsidRPr="00E27F3A">
        <w:t xml:space="preserve"> </w:t>
      </w:r>
      <w:proofErr w:type="gramStart"/>
      <w:r w:rsidRPr="00E27F3A">
        <w:t xml:space="preserve">размера платы за содержание жилого помещения, о фактах нарушения </w:t>
      </w:r>
      <w:proofErr w:type="spellStart"/>
      <w:r w:rsidRPr="00E27F3A">
        <w:t>наймодателями</w:t>
      </w:r>
      <w:proofErr w:type="spellEnd"/>
      <w:r w:rsidRPr="00E27F3A">
        <w:t xml:space="preserve"> жилых помещений в наемных домах социального использования обязательных требований к </w:t>
      </w:r>
      <w:proofErr w:type="spellStart"/>
      <w:r w:rsidRPr="00E27F3A">
        <w:t>наймодателям</w:t>
      </w:r>
      <w:proofErr w:type="spellEnd"/>
      <w:r w:rsidRPr="00E27F3A">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Pr="00E27F3A">
        <w:t>ресурсоснабжающими</w:t>
      </w:r>
      <w:proofErr w:type="spellEnd"/>
      <w:r w:rsidRPr="00E27F3A">
        <w:t xml:space="preserve"> организациями, лицами, осуществляющими деятельность по управлению многоквартирными домами</w:t>
      </w:r>
      <w:proofErr w:type="gramEnd"/>
      <w:r w:rsidRPr="00E27F3A">
        <w:t xml:space="preserve">, гражданами требований к порядку размещения информации в системе. </w:t>
      </w:r>
      <w:proofErr w:type="gramStart"/>
      <w:r w:rsidRPr="00E27F3A">
        <w:t>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rsidRPr="00E27F3A">
        <w:t>.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E27F3A" w:rsidRPr="00E27F3A" w:rsidRDefault="00E27F3A" w:rsidP="00E27F3A">
      <w:pPr>
        <w:pStyle w:val="a3"/>
        <w:numPr>
          <w:ilvl w:val="0"/>
          <w:numId w:val="1"/>
        </w:numPr>
        <w:jc w:val="both"/>
      </w:pPr>
      <w:r w:rsidRPr="00E27F3A">
        <w:t xml:space="preserve">Подпункт 2 пункта </w:t>
      </w:r>
      <w:r>
        <w:t>4</w:t>
      </w:r>
      <w:r w:rsidRPr="00E27F3A">
        <w:t>.1. ст.</w:t>
      </w:r>
      <w:r>
        <w:t>4</w:t>
      </w:r>
      <w:r w:rsidRPr="00E27F3A">
        <w:t xml:space="preserve"> изложить в следующей редакции:</w:t>
      </w:r>
    </w:p>
    <w:p w:rsidR="00E27F3A" w:rsidRPr="00E27F3A" w:rsidRDefault="00E27F3A" w:rsidP="00E27F3A">
      <w:pPr>
        <w:pStyle w:val="a3"/>
        <w:numPr>
          <w:ilvl w:val="0"/>
          <w:numId w:val="1"/>
        </w:numPr>
        <w:jc w:val="both"/>
        <w:rPr>
          <w:rStyle w:val="blk"/>
        </w:rPr>
      </w:pPr>
      <w:r w:rsidRPr="00E27F3A">
        <w:t xml:space="preserve">- 2) </w:t>
      </w:r>
      <w:r w:rsidRPr="00E27F3A">
        <w:rPr>
          <w:rStyle w:val="blk"/>
        </w:rPr>
        <w:t xml:space="preserve">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w:t>
      </w:r>
      <w:proofErr w:type="gramStart"/>
      <w:r w:rsidRPr="00E27F3A">
        <w:rPr>
          <w:rStyle w:val="blk"/>
        </w:rPr>
        <w:t xml:space="preserve">проводить исследования, испытания, расследования, экспертизы и другие мероприятия по контролю, проверять соблюдение </w:t>
      </w:r>
      <w:proofErr w:type="spellStart"/>
      <w:r w:rsidRPr="00E27F3A">
        <w:rPr>
          <w:rStyle w:val="blk"/>
        </w:rPr>
        <w:t>наймодателями</w:t>
      </w:r>
      <w:proofErr w:type="spellEnd"/>
      <w:r w:rsidRPr="00E27F3A">
        <w:rPr>
          <w:rStyle w:val="blk"/>
        </w:rPr>
        <w:t xml:space="preserve"> жилых помещений в наемных домах социального использования обязательных требований к </w:t>
      </w:r>
      <w:proofErr w:type="spellStart"/>
      <w:r w:rsidRPr="00E27F3A">
        <w:rPr>
          <w:rStyle w:val="blk"/>
        </w:rPr>
        <w:t>наймодателям</w:t>
      </w:r>
      <w:proofErr w:type="spellEnd"/>
      <w:r w:rsidRPr="00E27F3A">
        <w:rPr>
          <w:rStyle w:val="blk"/>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9" w:anchor="dst101393" w:history="1">
        <w:r w:rsidRPr="00E27F3A">
          <w:rPr>
            <w:rStyle w:val="a4"/>
          </w:rPr>
          <w:t>частью 2 статьи 91.18</w:t>
        </w:r>
      </w:hyperlink>
      <w:r w:rsidRPr="00E27F3A">
        <w:rPr>
          <w:rStyle w:val="blk"/>
        </w:rPr>
        <w:t xml:space="preserve"> настоящего Кодекса</w:t>
      </w:r>
      <w:proofErr w:type="gramEnd"/>
      <w:r w:rsidRPr="00E27F3A">
        <w:rPr>
          <w:rStyle w:val="blk"/>
        </w:rPr>
        <w:t xml:space="preserve">, </w:t>
      </w:r>
      <w:proofErr w:type="gramStart"/>
      <w:r w:rsidRPr="00E27F3A">
        <w:rPr>
          <w:rStyle w:val="blk"/>
        </w:rPr>
        <w:t>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Pr="00E27F3A">
        <w:rPr>
          <w:rStyle w:val="blk"/>
        </w:rPr>
        <w:t xml:space="preserve"> </w:t>
      </w:r>
      <w:proofErr w:type="gramStart"/>
      <w:r w:rsidRPr="00E27F3A">
        <w:rPr>
          <w:rStyle w:val="blk"/>
        </w:rPr>
        <w:t xml:space="preserve">по </w:t>
      </w:r>
      <w:r w:rsidRPr="00E27F3A">
        <w:rPr>
          <w:rStyle w:val="blk"/>
        </w:rPr>
        <w:lastRenderedPageBreak/>
        <w:t>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Pr="00E27F3A">
        <w:rPr>
          <w:rStyle w:val="blk"/>
        </w:rPr>
        <w:t xml:space="preserve"> </w:t>
      </w:r>
      <w:proofErr w:type="gramStart"/>
      <w:r w:rsidRPr="00E27F3A">
        <w:rPr>
          <w:rStyle w:val="blk"/>
        </w:rP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0" w:anchor="dst100983" w:history="1">
        <w:r w:rsidRPr="00E27F3A">
          <w:rPr>
            <w:rStyle w:val="a4"/>
          </w:rPr>
          <w:t>статьей 162</w:t>
        </w:r>
      </w:hyperlink>
      <w:r w:rsidRPr="00E27F3A">
        <w:rPr>
          <w:rStyle w:val="blk"/>
        </w:rPr>
        <w:t xml:space="preserve"> настоящего Кодекса, правомерность утверждения условий этого договора и его заключения, правомерность заключения</w:t>
      </w:r>
      <w:proofErr w:type="gramEnd"/>
      <w:r w:rsidRPr="00E27F3A">
        <w:rPr>
          <w:rStyle w:val="blk"/>
        </w:rPr>
        <w:t xml:space="preserve"> </w:t>
      </w:r>
      <w:proofErr w:type="gramStart"/>
      <w:r w:rsidRPr="00E27F3A">
        <w:rPr>
          <w:rStyle w:val="blk"/>
        </w:rPr>
        <w:t xml:space="preserve">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1" w:anchor="dst444" w:history="1">
        <w:r w:rsidRPr="00E27F3A">
          <w:rPr>
            <w:rStyle w:val="a4"/>
          </w:rPr>
          <w:t>части 1 статьи 164</w:t>
        </w:r>
      </w:hyperlink>
      <w:r w:rsidRPr="00E27F3A">
        <w:rPr>
          <w:rStyle w:val="blk"/>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154501" w:rsidRPr="00E27F3A" w:rsidRDefault="00154501" w:rsidP="00154501">
      <w:pPr>
        <w:pStyle w:val="a3"/>
        <w:numPr>
          <w:ilvl w:val="0"/>
          <w:numId w:val="1"/>
        </w:numPr>
        <w:ind w:left="0" w:firstLine="360"/>
        <w:jc w:val="both"/>
      </w:pPr>
      <w:r w:rsidRPr="00E27F3A">
        <w:t>Настоящее  решение подлежит публикации  на официальном сайте Краснорогской сельской администрации в сети Интернет.</w:t>
      </w:r>
    </w:p>
    <w:p w:rsidR="00154501" w:rsidRDefault="00154501" w:rsidP="00154501">
      <w:pPr>
        <w:pStyle w:val="a3"/>
        <w:numPr>
          <w:ilvl w:val="0"/>
          <w:numId w:val="1"/>
        </w:numPr>
        <w:jc w:val="both"/>
      </w:pPr>
      <w:r w:rsidRPr="00E27F3A">
        <w:t xml:space="preserve"> Настоящее Решение  вступает в силу со дня его опубликования.</w:t>
      </w:r>
    </w:p>
    <w:p w:rsidR="002B3B03" w:rsidRPr="00E27F3A" w:rsidRDefault="002B3B03" w:rsidP="002B3B03">
      <w:pPr>
        <w:pStyle w:val="a3"/>
        <w:jc w:val="both"/>
      </w:pPr>
    </w:p>
    <w:p w:rsidR="00154501" w:rsidRPr="00E27F3A" w:rsidRDefault="00154501" w:rsidP="00154501">
      <w:pPr>
        <w:pStyle w:val="a3"/>
        <w:ind w:left="360"/>
        <w:jc w:val="both"/>
      </w:pPr>
    </w:p>
    <w:p w:rsidR="0012141F" w:rsidRPr="00E27F3A" w:rsidRDefault="0012141F" w:rsidP="0012141F">
      <w:pPr>
        <w:pStyle w:val="a3"/>
        <w:ind w:left="0"/>
      </w:pPr>
      <w:r w:rsidRPr="00E27F3A">
        <w:t xml:space="preserve">Глава Краснорогского                                                                                            </w:t>
      </w:r>
      <w:r w:rsidR="00E27F3A">
        <w:t xml:space="preserve">                     </w:t>
      </w:r>
      <w:r w:rsidRPr="00E27F3A">
        <w:t xml:space="preserve">   сельского поселения                                                                       Е.В.Сафонова</w:t>
      </w:r>
    </w:p>
    <w:sectPr w:rsidR="0012141F" w:rsidRPr="00E27F3A" w:rsidSect="0015450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4299"/>
    <w:multiLevelType w:val="hybridMultilevel"/>
    <w:tmpl w:val="CACA6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035DB6"/>
    <w:multiLevelType w:val="hybridMultilevel"/>
    <w:tmpl w:val="C8F4E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64E4"/>
    <w:rsid w:val="0012141F"/>
    <w:rsid w:val="00154501"/>
    <w:rsid w:val="002B3B03"/>
    <w:rsid w:val="00365628"/>
    <w:rsid w:val="005C221B"/>
    <w:rsid w:val="006764E4"/>
    <w:rsid w:val="008D7786"/>
    <w:rsid w:val="00A67457"/>
    <w:rsid w:val="00E27F3A"/>
    <w:rsid w:val="00ED7B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4E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6764E4"/>
    <w:pPr>
      <w:keepNext/>
      <w:jc w:val="center"/>
      <w:outlineLvl w:val="2"/>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764E4"/>
    <w:rPr>
      <w:rFonts w:ascii="Times New Roman" w:eastAsia="Times New Roman" w:hAnsi="Times New Roman" w:cs="Times New Roman"/>
      <w:sz w:val="32"/>
      <w:szCs w:val="20"/>
      <w:lang w:eastAsia="ru-RU"/>
    </w:rPr>
  </w:style>
  <w:style w:type="paragraph" w:styleId="a3">
    <w:name w:val="List Paragraph"/>
    <w:basedOn w:val="a"/>
    <w:uiPriority w:val="34"/>
    <w:qFormat/>
    <w:rsid w:val="00365628"/>
    <w:pPr>
      <w:ind w:left="720"/>
      <w:contextualSpacing/>
    </w:pPr>
  </w:style>
  <w:style w:type="character" w:styleId="a4">
    <w:name w:val="Hyperlink"/>
    <w:basedOn w:val="a0"/>
    <w:uiPriority w:val="99"/>
    <w:semiHidden/>
    <w:unhideWhenUsed/>
    <w:rsid w:val="00E27F3A"/>
    <w:rPr>
      <w:color w:val="0000FF"/>
      <w:u w:val="single"/>
    </w:rPr>
  </w:style>
  <w:style w:type="character" w:customStyle="1" w:styleId="blk">
    <w:name w:val="blk"/>
    <w:basedOn w:val="a0"/>
    <w:rsid w:val="00E27F3A"/>
  </w:style>
</w:styles>
</file>

<file path=word/webSettings.xml><?xml version="1.0" encoding="utf-8"?>
<w:webSettings xmlns:r="http://schemas.openxmlformats.org/officeDocument/2006/relationships" xmlns:w="http://schemas.openxmlformats.org/wordprocessingml/2006/main">
  <w:divs>
    <w:div w:id="12231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108/14e9738be002fe3ab76c0d580b863aac1ac65fb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nsultant.ru/document/cons_doc_LAW_330108/71861d068253eb32f913279b4bdb983015034ef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326345/27650359c98f25ee0dd36771b5c50565552b6eb3/" TargetMode="External"/><Relationship Id="rId11" Type="http://schemas.openxmlformats.org/officeDocument/2006/relationships/hyperlink" Target="http://www.consultant.ru/document/cons_doc_LAW_330108/71861d068253eb32f913279b4bdb983015034efe/" TargetMode="External"/><Relationship Id="rId5" Type="http://schemas.openxmlformats.org/officeDocument/2006/relationships/webSettings" Target="webSettings.xml"/><Relationship Id="rId10" Type="http://schemas.openxmlformats.org/officeDocument/2006/relationships/hyperlink" Target="http://www.consultant.ru/document/cons_doc_LAW_330108/14e9738be002fe3ab76c0d580b863aac1ac65fb7/" TargetMode="External"/><Relationship Id="rId4" Type="http://schemas.openxmlformats.org/officeDocument/2006/relationships/settings" Target="settings.xml"/><Relationship Id="rId9" Type="http://schemas.openxmlformats.org/officeDocument/2006/relationships/hyperlink" Target="http://www.consultant.ru/document/cons_doc_LAW_330108/eb7eae1100b053f8f82ccbf32a654ba6a9426c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46C2F-0A4A-4B82-BD60-C5F5438C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1497</Words>
  <Characters>8536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Usser</cp:lastModifiedBy>
  <cp:revision>5</cp:revision>
  <cp:lastPrinted>2019-08-14T08:14:00Z</cp:lastPrinted>
  <dcterms:created xsi:type="dcterms:W3CDTF">2019-08-14T07:25:00Z</dcterms:created>
  <dcterms:modified xsi:type="dcterms:W3CDTF">2019-08-19T09:52:00Z</dcterms:modified>
</cp:coreProperties>
</file>